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Imago" w:cs="Imago" w:eastAsia="Imago" w:hAnsi="Imago"/>
          <w:sz w:val="28"/>
          <w:szCs w:val="28"/>
        </w:rPr>
      </w:pPr>
      <w:r w:rsidDel="00000000" w:rsidR="00000000" w:rsidRPr="00000000">
        <w:rPr>
          <w:rFonts w:ascii="Minion" w:cs="Minion" w:eastAsia="Minion" w:hAnsi="Minion"/>
          <w:b w:val="1"/>
          <w:rtl w:val="0"/>
        </w:rPr>
        <w:t xml:space="preserve">                                </w:t>
      </w:r>
      <w:r w:rsidDel="00000000" w:rsidR="00000000" w:rsidRPr="00000000">
        <w:rPr>
          <w:rFonts w:ascii="Imago" w:cs="Imago" w:eastAsia="Imago" w:hAnsi="Imago"/>
          <w:b w:val="1"/>
          <w:sz w:val="28"/>
          <w:szCs w:val="28"/>
          <w:rtl w:val="0"/>
        </w:rPr>
        <w:t xml:space="preserve">FORMULARIO PARA DEVOLUCIÓN DE PRODUCTOS</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0" w:sz="4" w:val="single"/>
          <w:between w:space="0" w:sz="0" w:val="nil"/>
        </w:pBdr>
        <w:spacing w:after="0" w:line="240" w:lineRule="auto"/>
        <w:ind w:left="0" w:hanging="2"/>
        <w:jc w:val="both"/>
        <w:rPr>
          <w:rFonts w:ascii="Imago" w:cs="Imago" w:eastAsia="Imago" w:hAnsi="Imago"/>
          <w:b w:val="1"/>
          <w:color w:val="000000"/>
          <w:sz w:val="16"/>
          <w:szCs w:val="16"/>
        </w:rPr>
      </w:pPr>
      <w:r w:rsidDel="00000000" w:rsidR="00000000" w:rsidRPr="00000000">
        <w:rPr>
          <w:rFonts w:ascii="Imago" w:cs="Imago" w:eastAsia="Imago" w:hAnsi="Imago"/>
          <w:color w:val="000000"/>
          <w:sz w:val="16"/>
          <w:szCs w:val="16"/>
          <w:rtl w:val="0"/>
        </w:rPr>
        <w:t xml:space="preserve">A contar de la fecha de recepción del pedido y hasta los ocho (08)</w:t>
      </w:r>
      <w:r w:rsidDel="00000000" w:rsidR="00000000" w:rsidRPr="00000000">
        <w:rPr>
          <w:rFonts w:ascii="Imago" w:cs="Imago" w:eastAsia="Imago" w:hAnsi="Imago"/>
          <w:sz w:val="16"/>
          <w:szCs w:val="16"/>
          <w:rtl w:val="0"/>
        </w:rPr>
        <w:t xml:space="preserve"> días corridos después de ello</w:t>
      </w:r>
      <w:r w:rsidDel="00000000" w:rsidR="00000000" w:rsidRPr="00000000">
        <w:rPr>
          <w:rFonts w:ascii="Imago" w:cs="Imago" w:eastAsia="Imago" w:hAnsi="Imago"/>
          <w:color w:val="000000"/>
          <w:sz w:val="16"/>
          <w:szCs w:val="16"/>
          <w:rtl w:val="0"/>
        </w:rPr>
        <w:t xml:space="preserve">, el cliente tiene la opción de devolver el producto, considerando los criterios descritos en la Política de Devoluciones, adjuntando además el presente formulario completo y firmado. La aceptación de la devolución por parte de Valtek queda sujeta al cumplimiento de los criterios informados en dicha política. Una vez transcurridos los </w:t>
      </w:r>
      <w:r w:rsidDel="00000000" w:rsidR="00000000" w:rsidRPr="00000000">
        <w:rPr>
          <w:rFonts w:ascii="Imago" w:cs="Imago" w:eastAsia="Imago" w:hAnsi="Imago"/>
          <w:sz w:val="16"/>
          <w:szCs w:val="16"/>
          <w:rtl w:val="0"/>
        </w:rPr>
        <w:t xml:space="preserve">ocho (08)  días corridos </w:t>
      </w:r>
      <w:r w:rsidDel="00000000" w:rsidR="00000000" w:rsidRPr="00000000">
        <w:rPr>
          <w:rFonts w:ascii="Imago" w:cs="Imago" w:eastAsia="Imago" w:hAnsi="Imago"/>
          <w:color w:val="000000"/>
          <w:sz w:val="16"/>
          <w:szCs w:val="16"/>
          <w:rtl w:val="0"/>
        </w:rPr>
        <w:t xml:space="preserve">a partir de la fecha de recepción del pedido, NO se aceptan devoluciones.  En el caso de garantía por falla de calidad, las devoluciones son aceptadas hasta fecha de caducidad del producto. </w:t>
      </w:r>
      <w:r w:rsidDel="00000000" w:rsidR="00000000" w:rsidRPr="00000000">
        <w:rPr>
          <w:rFonts w:ascii="Imago" w:cs="Imago" w:eastAsia="Imago" w:hAnsi="Imago"/>
          <w:b w:val="1"/>
          <w:sz w:val="16"/>
          <w:szCs w:val="16"/>
          <w:rtl w:val="0"/>
        </w:rPr>
        <w:t xml:space="preserve">El envío de este formulario es mandatorio.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rPr>
          <w:rFonts w:ascii="Minion" w:cs="Minion" w:eastAsia="Minion" w:hAnsi="Minion"/>
          <w:color w:val="000000"/>
        </w:rPr>
      </w:pPr>
      <w:r w:rsidDel="00000000" w:rsidR="00000000" w:rsidRPr="00000000">
        <w:rPr>
          <w:rtl w:val="0"/>
        </w:rPr>
      </w:r>
    </w:p>
    <w:tbl>
      <w:tblPr>
        <w:tblStyle w:val="Table1"/>
        <w:tblW w:w="3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0"/>
        <w:tblGridChange w:id="0">
          <w:tblGrid>
            <w:gridCol w:w="3390"/>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Fecha de solicitud: ____ /____ / </w:t>
            </w:r>
            <w:r w:rsidDel="00000000" w:rsidR="00000000" w:rsidRPr="00000000">
              <w:rPr>
                <w:rFonts w:ascii="Imago" w:cs="Imago" w:eastAsia="Imago" w:hAnsi="Imago"/>
                <w:b w:val="1"/>
                <w:sz w:val="16"/>
                <w:szCs w:val="16"/>
                <w:rtl w:val="0"/>
              </w:rPr>
              <w:t xml:space="preserve">____</w:t>
            </w:r>
            <w:r w:rsidDel="00000000" w:rsidR="00000000" w:rsidRPr="00000000">
              <w:rPr>
                <w:rFonts w:ascii="Imago" w:cs="Imago" w:eastAsia="Imago" w:hAnsi="Imago"/>
                <w:b w:val="1"/>
                <w:color w:val="000000"/>
                <w:sz w:val="16"/>
                <w:szCs w:val="16"/>
                <w:rtl w:val="0"/>
              </w:rPr>
              <w:t xml:space="preserve">___</w:t>
            </w:r>
            <w:r w:rsidDel="00000000" w:rsidR="00000000" w:rsidRPr="00000000">
              <w:rPr>
                <w:rtl w:val="0"/>
              </w:rPr>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20"/>
          <w:szCs w:val="20"/>
        </w:rPr>
      </w:pPr>
      <w:r w:rsidDel="00000000" w:rsidR="00000000" w:rsidRPr="00000000">
        <w:rPr>
          <w:rFonts w:ascii="Imago" w:cs="Imago" w:eastAsia="Imago" w:hAnsi="Imago"/>
          <w:b w:val="1"/>
          <w:color w:val="000000"/>
          <w:sz w:val="20"/>
          <w:szCs w:val="20"/>
          <w:rtl w:val="0"/>
        </w:rPr>
        <w:t xml:space="preserve">ANTECEDENTES DE LA VENTA</w:t>
      </w: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8646"/>
        <w:tblGridChange w:id="0">
          <w:tblGrid>
            <w:gridCol w:w="1668"/>
            <w:gridCol w:w="8646"/>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Nombre Cliente</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r>
      <w:tr>
        <w:trPr>
          <w:trHeight w:val="168" w:hRule="atLeast"/>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RUT</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Fecha de Factura</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sz w:val="16"/>
                <w:szCs w:val="16"/>
                <w:rtl w:val="0"/>
              </w:rPr>
              <w:t xml:space="preserve">Número</w:t>
            </w:r>
            <w:r w:rsidDel="00000000" w:rsidR="00000000" w:rsidRPr="00000000">
              <w:rPr>
                <w:rFonts w:ascii="Imago" w:cs="Imago" w:eastAsia="Imago" w:hAnsi="Imago"/>
                <w:color w:val="000000"/>
                <w:sz w:val="16"/>
                <w:szCs w:val="16"/>
                <w:rtl w:val="0"/>
              </w:rPr>
              <w:t xml:space="preserve"> de Factura</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20"/>
          <w:szCs w:val="20"/>
        </w:rPr>
      </w:pPr>
      <w:r w:rsidDel="00000000" w:rsidR="00000000" w:rsidRPr="00000000">
        <w:rPr>
          <w:rFonts w:ascii="Imago" w:cs="Imago" w:eastAsia="Imago" w:hAnsi="Imago"/>
          <w:b w:val="1"/>
          <w:color w:val="000000"/>
          <w:sz w:val="20"/>
          <w:szCs w:val="20"/>
          <w:rtl w:val="0"/>
        </w:rPr>
        <w:t xml:space="preserve">ANTECEDENTES DE PRODUCTO</w:t>
      </w:r>
      <w:r w:rsidDel="00000000" w:rsidR="00000000" w:rsidRPr="00000000">
        <w:rPr>
          <w:rtl w:val="0"/>
        </w:rPr>
      </w:r>
    </w:p>
    <w:tbl>
      <w:tblPr>
        <w:tblStyle w:val="Table3"/>
        <w:tblW w:w="103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1620"/>
        <w:gridCol w:w="3000"/>
        <w:gridCol w:w="1590"/>
        <w:gridCol w:w="1110"/>
        <w:gridCol w:w="2100"/>
        <w:tblGridChange w:id="0">
          <w:tblGrid>
            <w:gridCol w:w="945"/>
            <w:gridCol w:w="1620"/>
            <w:gridCol w:w="3000"/>
            <w:gridCol w:w="1590"/>
            <w:gridCol w:w="1110"/>
            <w:gridCol w:w="2100"/>
          </w:tblGrid>
        </w:tblGridChange>
      </w:tblGrid>
      <w:t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Cantidad</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Código de producto</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Nombre del producto</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Lote</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color w:val="000000"/>
                <w:sz w:val="16"/>
                <w:szCs w:val="16"/>
                <w:rtl w:val="0"/>
              </w:rPr>
              <w:t xml:space="preserve">Vencimiento</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jc w:val="both"/>
              <w:rPr>
                <w:rFonts w:ascii="Imago" w:cs="Imago" w:eastAsia="Imago" w:hAnsi="Imago"/>
                <w:color w:val="000000"/>
                <w:sz w:val="16"/>
                <w:szCs w:val="16"/>
                <w:highlight w:val="white"/>
              </w:rPr>
            </w:pPr>
            <w:r w:rsidDel="00000000" w:rsidR="00000000" w:rsidRPr="00000000">
              <w:rPr>
                <w:rFonts w:ascii="Imago" w:cs="Imago" w:eastAsia="Imago" w:hAnsi="Imago"/>
                <w:sz w:val="16"/>
                <w:szCs w:val="16"/>
                <w:highlight w:val="white"/>
                <w:rtl w:val="0"/>
              </w:rPr>
              <w:t xml:space="preserve">Temperatura de almacenamiento indicada en el envase</w:t>
            </w:r>
            <w:r w:rsidDel="00000000" w:rsidR="00000000" w:rsidRPr="00000000">
              <w:rPr>
                <w:rtl w:val="0"/>
              </w:rPr>
            </w:r>
          </w:p>
        </w:tc>
      </w:tr>
      <w:t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tl w:val="0"/>
              </w:rPr>
            </w:r>
          </w:p>
        </w:tc>
      </w:tr>
      <w:t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tl w:val="0"/>
              </w:rPr>
            </w:r>
          </w:p>
        </w:tc>
      </w:tr>
      <w:t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tl w:val="0"/>
              </w:rPr>
            </w:r>
          </w:p>
        </w:tc>
      </w:tr>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tl w:val="0"/>
              </w:rPr>
            </w:r>
          </w:p>
        </w:tc>
      </w:tr>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tl w:val="0"/>
              </w:rPr>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6"/>
          <w:szCs w:val="16"/>
        </w:rPr>
      </w:pPr>
      <w:r w:rsidDel="00000000" w:rsidR="00000000" w:rsidRPr="00000000">
        <w:rPr>
          <w:rtl w:val="0"/>
        </w:rPr>
      </w:r>
    </w:p>
    <w:p w:rsidR="00000000" w:rsidDel="00000000" w:rsidP="00000000" w:rsidRDefault="00000000" w:rsidRPr="00000000" w14:paraId="0000003C">
      <w:pPr>
        <w:spacing w:after="0" w:line="240" w:lineRule="auto"/>
        <w:ind w:left="0" w:hanging="2"/>
        <w:rPr>
          <w:rFonts w:ascii="Imago" w:cs="Imago" w:eastAsia="Imago" w:hAnsi="Imago"/>
          <w:sz w:val="20"/>
          <w:szCs w:val="20"/>
        </w:rPr>
      </w:pPr>
      <w:r w:rsidDel="00000000" w:rsidR="00000000" w:rsidRPr="00000000">
        <w:rPr>
          <w:rFonts w:ascii="Imago" w:cs="Imago" w:eastAsia="Imago" w:hAnsi="Imago"/>
          <w:b w:val="1"/>
          <w:sz w:val="20"/>
          <w:szCs w:val="20"/>
          <w:rtl w:val="0"/>
        </w:rPr>
        <w:t xml:space="preserve">DECLARACIÓN DE RESPONSABILIDAD DEL CLIENTE</w:t>
      </w:r>
      <w:r w:rsidDel="00000000" w:rsidR="00000000" w:rsidRPr="00000000">
        <w:rPr>
          <w:rtl w:val="0"/>
        </w:rPr>
      </w:r>
    </w:p>
    <w:tbl>
      <w:tblPr>
        <w:tblStyle w:val="Table4"/>
        <w:tblW w:w="103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6"/>
        <w:tblGridChange w:id="0">
          <w:tblGrid>
            <w:gridCol w:w="10346"/>
          </w:tblGrid>
        </w:tblGridChange>
      </w:tblGrid>
      <w:tr>
        <w:trPr>
          <w:trHeight w:val="3998"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numPr>
                <w:ilvl w:val="0"/>
                <w:numId w:val="1"/>
              </w:numPr>
              <w:spacing w:after="0" w:line="240" w:lineRule="auto"/>
              <w:ind w:left="283.46456692913375" w:hanging="283.46456692913375"/>
              <w:jc w:val="both"/>
              <w:rPr>
                <w:rFonts w:ascii="Imago" w:cs="Imago" w:eastAsia="Imago" w:hAnsi="Imago"/>
                <w:b w:val="1"/>
                <w:sz w:val="18"/>
                <w:szCs w:val="18"/>
              </w:rPr>
            </w:pPr>
            <w:r w:rsidDel="00000000" w:rsidR="00000000" w:rsidRPr="00000000">
              <w:rPr>
                <w:rFonts w:ascii="Imago" w:cs="Imago" w:eastAsia="Imago" w:hAnsi="Imago"/>
                <w:b w:val="1"/>
                <w:sz w:val="18"/>
                <w:szCs w:val="18"/>
                <w:rtl w:val="0"/>
              </w:rPr>
              <w:t xml:space="preserve">En caso de productos refrigerados, adjuntar registro de control de temperatura del equipo donde fueron almacenados y toda evidencia que asegure el correcto resguardo de los productos en sus dependencias.</w:t>
            </w:r>
          </w:p>
          <w:p w:rsidR="00000000" w:rsidDel="00000000" w:rsidP="00000000" w:rsidRDefault="00000000" w:rsidRPr="00000000" w14:paraId="0000003E">
            <w:pPr>
              <w:spacing w:after="0" w:line="240" w:lineRule="auto"/>
              <w:ind w:left="0" w:firstLine="0"/>
              <w:rPr>
                <w:rFonts w:ascii="Imago" w:cs="Imago" w:eastAsia="Imago" w:hAnsi="Imago"/>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3F">
            <w:pPr>
              <w:spacing w:after="0" w:line="240" w:lineRule="auto"/>
              <w:ind w:left="0" w:hanging="2"/>
              <w:rPr>
                <w:rFonts w:ascii="Imago" w:cs="Imago" w:eastAsia="Imago" w:hAnsi="Imago"/>
                <w:sz w:val="18"/>
                <w:szCs w:val="18"/>
              </w:rPr>
            </w:pPr>
            <w:r w:rsidDel="00000000" w:rsidR="00000000" w:rsidRPr="00000000">
              <w:rPr>
                <w:rtl w:val="0"/>
              </w:rPr>
            </w:r>
          </w:p>
          <w:tbl>
            <w:tblPr>
              <w:tblStyle w:val="Table5"/>
              <w:tblW w:w="6450.0" w:type="dxa"/>
              <w:jc w:val="left"/>
              <w:tblInd w:w="18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10"/>
              <w:tblGridChange w:id="0">
                <w:tblGrid>
                  <w:gridCol w:w="3240"/>
                  <w:gridCol w:w="3210"/>
                </w:tblGrid>
              </w:tblGridChange>
            </w:tblGrid>
            <w:tr>
              <w:trPr>
                <w:trHeight w:val="83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b w:val="1"/>
                      <w:sz w:val="18"/>
                      <w:szCs w:val="18"/>
                    </w:rPr>
                  </w:pPr>
                  <w:r w:rsidDel="00000000" w:rsidR="00000000" w:rsidRPr="00000000">
                    <w:rPr>
                      <w:rFonts w:ascii="Imago" w:cs="Imago" w:eastAsia="Imago" w:hAnsi="Imago"/>
                      <w:b w:val="1"/>
                      <w:sz w:val="18"/>
                      <w:szCs w:val="18"/>
                      <w:rtl w:val="0"/>
                    </w:rPr>
                    <w:t xml:space="preserve">Evidencia adjunta</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tbl>
                  <w:tblPr>
                    <w:tblStyle w:val="Table6"/>
                    <w:tblW w:w="3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5"/>
                    <w:gridCol w:w="1505"/>
                    <w:tblGridChange w:id="0">
                      <w:tblGrid>
                        <w:gridCol w:w="1505"/>
                        <w:gridCol w:w="15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Fonts w:ascii="Imago" w:cs="Imago" w:eastAsia="Imago" w:hAnsi="Imago"/>
                            <w:sz w:val="18"/>
                            <w:szCs w:val="18"/>
                            <w:rtl w:val="0"/>
                          </w:rPr>
                          <w:t xml:space="preserve">Sí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ind w:left="0" w:hanging="2"/>
                          <w:rPr>
                            <w:rFonts w:ascii="Imago" w:cs="Imago" w:eastAsia="Imago" w:hAnsi="Imago"/>
                            <w:sz w:val="18"/>
                            <w:szCs w:val="18"/>
                          </w:rPr>
                        </w:pPr>
                        <w:r w:rsidDel="00000000" w:rsidR="00000000" w:rsidRPr="00000000">
                          <w:rPr>
                            <w:rFonts w:ascii="Imago" w:cs="Imago" w:eastAsia="Imago" w:hAnsi="Imago"/>
                            <w:sz w:val="18"/>
                            <w:szCs w:val="18"/>
                            <w:rtl w:val="0"/>
                          </w:rPr>
                          <w:t xml:space="preserve">NO       ☐</w:t>
                        </w:r>
                      </w:p>
                    </w:tc>
                  </w:tr>
                </w:tb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b w:val="1"/>
                      <w:sz w:val="18"/>
                      <w:szCs w:val="18"/>
                    </w:rPr>
                  </w:pPr>
                  <w:r w:rsidDel="00000000" w:rsidR="00000000" w:rsidRPr="00000000">
                    <w:rPr>
                      <w:rFonts w:ascii="Imago" w:cs="Imago" w:eastAsia="Imago" w:hAnsi="Imago"/>
                      <w:b w:val="1"/>
                      <w:sz w:val="18"/>
                      <w:szCs w:val="18"/>
                      <w:rtl w:val="0"/>
                    </w:rPr>
                    <w:t xml:space="preserve">Responsable de devolución</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b w:val="1"/>
                      <w:sz w:val="18"/>
                      <w:szCs w:val="18"/>
                    </w:rPr>
                  </w:pPr>
                  <w:r w:rsidDel="00000000" w:rsidR="00000000" w:rsidRPr="00000000">
                    <w:rPr>
                      <w:rFonts w:ascii="Imago" w:cs="Imago" w:eastAsia="Imago" w:hAnsi="Imago"/>
                      <w:b w:val="1"/>
                      <w:sz w:val="18"/>
                      <w:szCs w:val="18"/>
                      <w:highlight w:val="white"/>
                      <w:rtl w:val="0"/>
                    </w:rPr>
                    <w:t xml:space="preserve">Firma</w:t>
                  </w:r>
                  <w:r w:rsidDel="00000000" w:rsidR="00000000" w:rsidRPr="00000000">
                    <w:rPr>
                      <w:rFonts w:ascii="Imago" w:cs="Imago" w:eastAsia="Imago" w:hAnsi="Imago"/>
                      <w:b w:val="1"/>
                      <w:sz w:val="18"/>
                      <w:szCs w:val="18"/>
                      <w:rtl w:val="0"/>
                    </w:rPr>
                    <w:t xml:space="preserve"> o Rut</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tc>
            </w:tr>
          </w:tbl>
          <w:p w:rsidR="00000000" w:rsidDel="00000000" w:rsidP="00000000" w:rsidRDefault="00000000" w:rsidRPr="00000000" w14:paraId="00000049">
            <w:pPr>
              <w:spacing w:after="0" w:line="240" w:lineRule="auto"/>
              <w:ind w:left="720" w:firstLine="0"/>
              <w:jc w:val="both"/>
              <w:rPr>
                <w:rFonts w:ascii="Imago" w:cs="Imago" w:eastAsia="Imago" w:hAnsi="Imago"/>
                <w:b w:val="1"/>
                <w:sz w:val="18"/>
                <w:szCs w:val="18"/>
              </w:rPr>
            </w:pP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283.46456692913375" w:hanging="283.46456692913375"/>
              <w:jc w:val="both"/>
              <w:rPr>
                <w:rFonts w:ascii="Imago" w:cs="Imago" w:eastAsia="Imago" w:hAnsi="Imago"/>
                <w:b w:val="1"/>
                <w:sz w:val="18"/>
                <w:szCs w:val="18"/>
              </w:rPr>
            </w:pPr>
            <w:r w:rsidDel="00000000" w:rsidR="00000000" w:rsidRPr="00000000">
              <w:rPr>
                <w:rFonts w:ascii="Imago" w:cs="Imago" w:eastAsia="Imago" w:hAnsi="Imago"/>
                <w:b w:val="1"/>
                <w:sz w:val="18"/>
                <w:szCs w:val="18"/>
                <w:rtl w:val="0"/>
              </w:rPr>
              <w:t xml:space="preserve">Los productos que solicito devolver han sido manejados resguardando las condiciones de almacenamiento indicadas en el envase durante el tiempo de permanencia en esta institución.</w:t>
            </w:r>
          </w:p>
          <w:p w:rsidR="00000000" w:rsidDel="00000000" w:rsidP="00000000" w:rsidRDefault="00000000" w:rsidRPr="00000000" w14:paraId="0000004B">
            <w:pPr>
              <w:spacing w:after="0" w:line="240" w:lineRule="auto"/>
              <w:ind w:left="0" w:hanging="2"/>
              <w:rPr>
                <w:rFonts w:ascii="Imago" w:cs="Imago" w:eastAsia="Imago" w:hAnsi="Imago"/>
                <w:sz w:val="18"/>
                <w:szCs w:val="18"/>
              </w:rPr>
            </w:pPr>
            <w:r w:rsidDel="00000000" w:rsidR="00000000" w:rsidRPr="00000000">
              <w:rPr>
                <w:rtl w:val="0"/>
              </w:rPr>
            </w:r>
          </w:p>
          <w:p w:rsidR="00000000" w:rsidDel="00000000" w:rsidP="00000000" w:rsidRDefault="00000000" w:rsidRPr="00000000" w14:paraId="0000004C">
            <w:pPr>
              <w:spacing w:after="0" w:line="240" w:lineRule="auto"/>
              <w:ind w:left="0" w:hanging="2"/>
              <w:rPr>
                <w:rFonts w:ascii="Imago" w:cs="Imago" w:eastAsia="Imago" w:hAnsi="Imago"/>
                <w:sz w:val="18"/>
                <w:szCs w:val="18"/>
                <w:highlight w:val="white"/>
              </w:rPr>
            </w:pPr>
            <w:r w:rsidDel="00000000" w:rsidR="00000000" w:rsidRPr="00000000">
              <w:rPr>
                <w:rFonts w:ascii="Imago" w:cs="Imago" w:eastAsia="Imago" w:hAnsi="Imago"/>
                <w:sz w:val="18"/>
                <w:szCs w:val="18"/>
                <w:highlight w:val="white"/>
                <w:rtl w:val="0"/>
              </w:rPr>
              <w:t xml:space="preserve">Si tiene dudas respecto al embalaje para mantener la cadena de frío, solicite información a través de correo info@valtek.cl.</w:t>
            </w:r>
          </w:p>
          <w:p w:rsidR="00000000" w:rsidDel="00000000" w:rsidP="00000000" w:rsidRDefault="00000000" w:rsidRPr="00000000" w14:paraId="0000004D">
            <w:pPr>
              <w:spacing w:after="0" w:line="240" w:lineRule="auto"/>
              <w:ind w:left="0" w:hanging="2"/>
              <w:rPr>
                <w:rFonts w:ascii="Imago" w:cs="Imago" w:eastAsia="Imago" w:hAnsi="Imago"/>
                <w:sz w:val="18"/>
                <w:szCs w:val="18"/>
                <w:highlight w:val="white"/>
              </w:rPr>
            </w:pPr>
            <w:r w:rsidDel="00000000" w:rsidR="00000000" w:rsidRPr="00000000">
              <w:rPr>
                <w:rtl w:val="0"/>
              </w:rPr>
            </w:r>
          </w:p>
          <w:p w:rsidR="00000000" w:rsidDel="00000000" w:rsidP="00000000" w:rsidRDefault="00000000" w:rsidRPr="00000000" w14:paraId="0000004E">
            <w:pPr>
              <w:spacing w:after="0" w:line="240" w:lineRule="auto"/>
              <w:ind w:left="0" w:hanging="2"/>
              <w:rPr>
                <w:rFonts w:ascii="Imago" w:cs="Imago" w:eastAsia="Imago" w:hAnsi="Imago"/>
                <w:sz w:val="18"/>
                <w:szCs w:val="18"/>
              </w:rPr>
            </w:pPr>
            <w:r w:rsidDel="00000000" w:rsidR="00000000" w:rsidRPr="00000000">
              <w:rPr>
                <w:rtl w:val="0"/>
              </w:rPr>
            </w:r>
          </w:p>
        </w:tc>
      </w:tr>
    </w:tbl>
    <w:p w:rsidR="00000000" w:rsidDel="00000000" w:rsidP="00000000" w:rsidRDefault="00000000" w:rsidRPr="00000000" w14:paraId="0000004F">
      <w:pPr>
        <w:spacing w:after="0" w:line="240" w:lineRule="auto"/>
        <w:ind w:left="0" w:hanging="2"/>
        <w:rPr>
          <w:rFonts w:ascii="Imago" w:cs="Imago" w:eastAsia="Imago" w:hAnsi="Imago"/>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6"/>
          <w:szCs w:val="1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20"/>
          <w:szCs w:val="20"/>
        </w:rPr>
      </w:pPr>
      <w:r w:rsidDel="00000000" w:rsidR="00000000" w:rsidRPr="00000000">
        <w:rPr>
          <w:rFonts w:ascii="Imago" w:cs="Imago" w:eastAsia="Imago" w:hAnsi="Imago"/>
          <w:b w:val="1"/>
          <w:color w:val="000000"/>
          <w:sz w:val="20"/>
          <w:szCs w:val="20"/>
          <w:rtl w:val="0"/>
        </w:rPr>
        <w:t xml:space="preserve">MOTIVO DE LA DEVOLUCIÓN </w:t>
      </w:r>
      <w:r w:rsidDel="00000000" w:rsidR="00000000" w:rsidRPr="00000000">
        <w:rPr>
          <w:rtl w:val="0"/>
        </w:rPr>
      </w:r>
    </w:p>
    <w:tbl>
      <w:tblPr>
        <w:tblStyle w:val="Table7"/>
        <w:tblW w:w="103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6"/>
        <w:tblGridChange w:id="0">
          <w:tblGrid>
            <w:gridCol w:w="10346"/>
          </w:tblGrid>
        </w:tblGridChange>
      </w:tblGrid>
      <w:tr>
        <w:trPr>
          <w:trHeight w:val="855" w:hRule="atLeast"/>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8"/>
                <w:szCs w:val="18"/>
              </w:rPr>
            </w:pPr>
            <w:r w:rsidDel="00000000" w:rsidR="00000000" w:rsidRPr="00000000">
              <w:rPr>
                <w:rFonts w:ascii="Imago" w:cs="Imago" w:eastAsia="Imago" w:hAnsi="Imago"/>
                <w:b w:val="1"/>
                <w:color w:val="000000"/>
                <w:sz w:val="18"/>
                <w:szCs w:val="18"/>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sz w:val="18"/>
                <w:szCs w:val="18"/>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i w:val="1"/>
          <w:color w:val="000000"/>
          <w:sz w:val="16"/>
          <w:szCs w:val="16"/>
          <w:rtl w:val="0"/>
        </w:rPr>
        <w:t xml:space="preserve">USO EXCLUSIVO DE VALTEK</w:t>
      </w:r>
      <w:r w:rsidDel="00000000" w:rsidR="00000000" w:rsidRPr="00000000">
        <w:rPr>
          <w:rtl w:val="0"/>
        </w:rPr>
      </w:r>
    </w:p>
    <w:tbl>
      <w:tblPr>
        <w:tblStyle w:val="Table8"/>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14"/>
        <w:tblGridChange w:id="0">
          <w:tblGrid>
            <w:gridCol w:w="10314"/>
          </w:tblGrid>
        </w:tblGridChange>
      </w:tblGrid>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yellow"/>
              </w:rPr>
            </w:pPr>
            <w:r w:rsidDel="00000000" w:rsidR="00000000" w:rsidRPr="00000000">
              <w:rPr>
                <w:rFonts w:ascii="Imago" w:cs="Imago" w:eastAsia="Imago" w:hAnsi="Imago"/>
                <w:b w:val="1"/>
                <w:color w:val="000000"/>
                <w:sz w:val="16"/>
                <w:szCs w:val="16"/>
                <w:rtl w:val="0"/>
              </w:rPr>
              <w:t xml:space="preserve">Pre Aprobación </w:t>
            </w:r>
            <w:r w:rsidDel="00000000" w:rsidR="00000000" w:rsidRPr="00000000">
              <w:rPr>
                <w:rFonts w:ascii="Imago" w:cs="Imago" w:eastAsia="Imago" w:hAnsi="Imago"/>
                <w:b w:val="1"/>
                <w:color w:val="000000"/>
                <w:sz w:val="16"/>
                <w:szCs w:val="16"/>
                <w:highlight w:val="white"/>
                <w:rtl w:val="0"/>
              </w:rPr>
              <w:t xml:space="preserve">Comercial</w:t>
            </w:r>
            <w:r w:rsidDel="00000000" w:rsidR="00000000" w:rsidRPr="00000000">
              <w:rPr>
                <w:rFonts w:ascii="Imago" w:cs="Imago" w:eastAsia="Imago" w:hAnsi="Imago"/>
                <w:b w:val="1"/>
                <w:color w:val="000000"/>
                <w:sz w:val="16"/>
                <w:szCs w:val="16"/>
                <w:highlight w:val="yellow"/>
                <w:rtl w:val="0"/>
              </w:rPr>
              <w:t xml:space="preserve"> </w:t>
            </w:r>
            <w:r w:rsidDel="00000000" w:rsidR="00000000" w:rsidRPr="00000000">
              <w:rPr>
                <w:rtl w:val="0"/>
              </w:rPr>
            </w:r>
          </w:p>
          <w:tbl>
            <w:tblPr>
              <w:tblStyle w:val="Table9"/>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1985"/>
              <w:gridCol w:w="3685"/>
              <w:gridCol w:w="2835"/>
              <w:tblGridChange w:id="0">
                <w:tblGrid>
                  <w:gridCol w:w="1696"/>
                  <w:gridCol w:w="1985"/>
                  <w:gridCol w:w="3685"/>
                  <w:gridCol w:w="2835"/>
                </w:tblGrid>
              </w:tblGridChange>
            </w:tblGrid>
            <w:tr>
              <w:trPr>
                <w:trHeight w:val="421" w:hRule="atLeast"/>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Aprobado</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Rechazado</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Nombre</w:t>
                  </w: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Firma</w:t>
                  </w: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rPr>
            </w:pPr>
            <w:r w:rsidDel="00000000" w:rsidR="00000000" w:rsidRPr="00000000">
              <w:rPr>
                <w:rFonts w:ascii="Imago" w:cs="Imago" w:eastAsia="Imago" w:hAnsi="Imago"/>
                <w:b w:val="1"/>
                <w:color w:val="000000"/>
                <w:sz w:val="16"/>
                <w:szCs w:val="16"/>
                <w:rtl w:val="0"/>
              </w:rPr>
              <w:t xml:space="preserve">Revisión Calidad</w:t>
            </w:r>
            <w:r w:rsidDel="00000000" w:rsidR="00000000" w:rsidRPr="00000000">
              <w:rPr>
                <w:rtl w:val="0"/>
              </w:rPr>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rFonts w:ascii="Imago" w:cs="Imago" w:eastAsia="Imago" w:hAnsi="Imago"/>
          <w:color w:val="000000"/>
          <w:sz w:val="16"/>
          <w:szCs w:val="16"/>
          <w:highlight w:val="white"/>
        </w:rPr>
      </w:pPr>
      <w:r w:rsidDel="00000000" w:rsidR="00000000" w:rsidRPr="00000000">
        <w:rPr>
          <w:rFonts w:ascii="Imago" w:cs="Imago" w:eastAsia="Imago" w:hAnsi="Imago"/>
          <w:b w:val="1"/>
          <w:color w:val="000000"/>
          <w:sz w:val="16"/>
          <w:szCs w:val="16"/>
          <w:highlight w:val="white"/>
          <w:rtl w:val="0"/>
        </w:rPr>
        <w:t xml:space="preserve">Este formulario es una solicitud que puede ser aprobada o rechazada, es importante su colaboración completando los datos solicitados.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76" w:top="709" w:left="851" w:right="849" w:header="27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mago"/>
  <w:font w:name="Mini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419"/>
        <w:tab w:val="right" w:pos="8838"/>
      </w:tabs>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419"/>
        <w:tab w:val="right" w:pos="8838"/>
      </w:tabs>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419"/>
        <w:tab w:val="right" w:pos="8838"/>
        <w:tab w:val="center" w:pos="5103"/>
        <w:tab w:val="right" w:pos="10206"/>
      </w:tabs>
      <w:ind w:left="0" w:hanging="2"/>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419"/>
        <w:tab w:val="right" w:pos="8838"/>
        <w:tab w:val="center" w:pos="5103"/>
        <w:tab w:val="right" w:pos="10206"/>
      </w:tabs>
      <w:ind w:left="0" w:hanging="2"/>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REG-PDD-83</w:t>
    </w:r>
    <w:r w:rsidDel="00000000" w:rsidR="00000000" w:rsidRPr="00000000">
      <w:rPr>
        <w:color w:val="000000"/>
        <w:rtl w:val="0"/>
      </w:rPr>
      <w:tab/>
    </w:r>
    <w:r w:rsidDel="00000000" w:rsidR="00000000" w:rsidRPr="00000000">
      <w:rPr>
        <w:rFonts w:ascii="Arial" w:cs="Arial" w:eastAsia="Arial" w:hAnsi="Arial"/>
        <w:color w:val="222222"/>
        <w:sz w:val="19"/>
        <w:szCs w:val="19"/>
        <w:rtl w:val="0"/>
      </w:rPr>
      <w:t xml:space="preserve">Rev. 1</w:t>
    </w:r>
    <w:r w:rsidDel="00000000" w:rsidR="00000000" w:rsidRPr="00000000">
      <w:rPr>
        <w:color w:val="000000"/>
        <w:rtl w:val="0"/>
      </w:rPr>
      <w:tab/>
      <w:t xml:space="preserve"> </w:t>
    </w:r>
    <w:r w:rsidDel="00000000" w:rsidR="00000000" w:rsidRPr="00000000">
      <w:rPr>
        <w:rFonts w:ascii="Arial" w:cs="Arial" w:eastAsia="Arial" w:hAnsi="Arial"/>
        <w:color w:val="222222"/>
        <w:sz w:val="19"/>
        <w:szCs w:val="19"/>
        <w:rtl w:val="0"/>
      </w:rPr>
      <w:t xml:space="preserve">Junio 2021                                                                                </w:t>
    </w:r>
    <w:r w:rsidDel="00000000" w:rsidR="00000000" w:rsidRPr="00000000">
      <w:rPr>
        <w:rFonts w:ascii="Arial" w:cs="Arial" w:eastAsia="Arial" w:hAnsi="Arial"/>
        <w:color w:val="222222"/>
        <w:sz w:val="19"/>
        <w:szCs w:val="19"/>
      </w:rPr>
      <w:fldChar w:fldCharType="begin"/>
      <w:instrText xml:space="preserve">PAGE</w:instrText>
      <w:fldChar w:fldCharType="separate"/>
      <w:fldChar w:fldCharType="end"/>
    </w:r>
    <w:r w:rsidDel="00000000" w:rsidR="00000000" w:rsidRPr="00000000">
      <w:rPr>
        <w:rFonts w:ascii="Arial" w:cs="Arial" w:eastAsia="Arial" w:hAnsi="Arial"/>
        <w:color w:val="222222"/>
        <w:sz w:val="19"/>
        <w:szCs w:val="19"/>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419"/>
        <w:tab w:val="right" w:pos="8838"/>
      </w:tabs>
      <w:ind w:left="0" w:hanging="2"/>
      <w:rPr>
        <w:color w:val="000000"/>
      </w:rPr>
    </w:pPr>
    <w:r w:rsidDel="00000000" w:rsidR="00000000" w:rsidRPr="00000000">
      <w:rPr>
        <w:color w:val="000000"/>
        <w:rtl w:val="0"/>
      </w:rPr>
      <w:tab/>
      <w:tab/>
    </w:r>
    <w:r w:rsidDel="00000000" w:rsidR="00000000" w:rsidRPr="00000000">
      <w:rPr/>
      <w:drawing>
        <wp:inline distB="0" distT="0" distL="114300" distR="114300">
          <wp:extent cx="1140778" cy="542925"/>
          <wp:effectExtent b="0" l="0" r="0" t="0"/>
          <wp:docPr descr="https://lh3.googleusercontent.com/-54hFywmcs3Q/WjK9M1I0OHI/AAAAAAAAAFw/Oe50qHvgN6gNEm4rV3vwfM7QsEXIb5OegCL0BGAYYCw/h179/2017-12-14.png" id="1027" name="image1.png"/>
          <a:graphic>
            <a:graphicData uri="http://schemas.openxmlformats.org/drawingml/2006/picture">
              <pic:pic>
                <pic:nvPicPr>
                  <pic:cNvPr descr="https://lh3.googleusercontent.com/-54hFywmcs3Q/WjK9M1I0OHI/AAAAAAAAAFw/Oe50qHvgN6gNEm4rV3vwfM7QsEXIb5OegCL0BGAYYCw/h179/2017-12-14.png" id="0" name="image1.png"/>
                  <pic:cNvPicPr preferRelativeResize="0"/>
                </pic:nvPicPr>
                <pic:blipFill>
                  <a:blip r:embed="rId1"/>
                  <a:srcRect b="0" l="0" r="0" t="0"/>
                  <a:stretch>
                    <a:fillRect/>
                  </a:stretch>
                </pic:blipFill>
                <pic:spPr>
                  <a:xfrm>
                    <a:off x="0" y="0"/>
                    <a:ext cx="1140778" cy="5429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419"/>
        <w:tab w:val="right" w:pos="8838"/>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419"/>
        <w:tab w:val="right" w:pos="8838"/>
      </w:tabs>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val="en-U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inespaciado">
    <w:name w:val="No Spacing"/>
    <w:pPr>
      <w:suppressAutoHyphens w:val="1"/>
      <w:spacing w:line="1" w:lineRule="atLeast"/>
      <w:ind w:left="-1" w:leftChars="-1" w:hanging="1" w:hangingChars="1"/>
      <w:textDirection w:val="btLr"/>
      <w:textAlignment w:val="top"/>
      <w:outlineLvl w:val="0"/>
    </w:pPr>
    <w:rPr>
      <w:position w:val="-1"/>
      <w:lang w:eastAsia="en-US" w:val="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rPr>
      <w:color w:val="0000ff"/>
      <w:w w:val="100"/>
      <w:position w:val="-1"/>
      <w:u w:val="single"/>
      <w:effect w:val="none"/>
      <w:vertAlign w:val="baseline"/>
      <w:cs w:val="0"/>
      <w:em w:val="none"/>
    </w:rPr>
  </w:style>
  <w:style w:type="character" w:styleId="apple-converted-space" w:customStyle="1">
    <w:name w:val="apple-converted-space"/>
    <w:basedOn w:val="Fuentedeprrafopredeter"/>
    <w:rPr>
      <w:w w:val="100"/>
      <w:position w:val="-1"/>
      <w:effect w:val="none"/>
      <w:vertAlign w:val="baseline"/>
      <w:cs w:val="0"/>
      <w:em w:val="none"/>
    </w:rPr>
  </w:style>
  <w:style w:type="paragraph" w:styleId="Encabezado">
    <w:name w:val="header"/>
    <w:basedOn w:val="Normal"/>
    <w:qFormat w:val="1"/>
    <w:pPr>
      <w:tabs>
        <w:tab w:val="center" w:pos="4419"/>
        <w:tab w:val="right" w:pos="8838"/>
      </w:tabs>
    </w:pPr>
  </w:style>
  <w:style w:type="character" w:styleId="EncabezadoCar" w:customStyle="1">
    <w:name w:val="Encabezado Car"/>
    <w:rPr>
      <w:w w:val="100"/>
      <w:position w:val="-1"/>
      <w:sz w:val="22"/>
      <w:szCs w:val="22"/>
      <w:effect w:val="none"/>
      <w:vertAlign w:val="baseline"/>
      <w:cs w:val="0"/>
      <w:em w:val="none"/>
      <w:lang w:eastAsia="en-US" w:val="en-US"/>
    </w:rPr>
  </w:style>
  <w:style w:type="paragraph" w:styleId="Piedepgina">
    <w:name w:val="footer"/>
    <w:basedOn w:val="Normal"/>
    <w:qFormat w:val="1"/>
    <w:pPr>
      <w:tabs>
        <w:tab w:val="center" w:pos="4419"/>
        <w:tab w:val="right" w:pos="8838"/>
      </w:tabs>
    </w:pPr>
  </w:style>
  <w:style w:type="character" w:styleId="PiedepginaCar" w:customStyle="1">
    <w:name w:val="Pie de página Car"/>
    <w:rPr>
      <w:w w:val="100"/>
      <w:position w:val="-1"/>
      <w:sz w:val="22"/>
      <w:szCs w:val="22"/>
      <w:effect w:val="none"/>
      <w:vertAlign w:val="baseline"/>
      <w:cs w:val="0"/>
      <w:em w:val="none"/>
      <w:lang w:eastAsia="en-US" w:val="en-U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table" w:styleId="a7"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0s00nSmBcP7k0bRll/8gxHiXg==">AMUW2mXwTlDAom0xuBi+cR7cJ8rI+3TR1n8Nxyp0LiJE+bpB0AmpxNKeot2VJOEu9nK7VjxgmRDoE+nkPbeCB1PBjecb2f1aDEkyvVEYT2Kd4AJa8DtyBbsXdTVZ9J2DvuKvIIEJPs/a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2017-12-18T19:17:00Z</dcterms:created>
  <dc:creator>Bello, Maria {DELC~Santiago}</dc:creator>
</cp:coreProperties>
</file>